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0" w:rsidRDefault="00BA5CCC" w:rsidP="00BA5C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5CCC">
        <w:rPr>
          <w:rFonts w:ascii="Times New Roman" w:hAnsi="Times New Roman" w:cs="Times New Roman"/>
          <w:b/>
          <w:sz w:val="40"/>
          <w:szCs w:val="40"/>
        </w:rPr>
        <w:t>Порядок подання та розгляду (з дотриманням конфіденційності) заяв про випадки булінгу (цькування)</w:t>
      </w:r>
      <w:bookmarkStart w:id="0" w:name="_GoBack"/>
      <w:bookmarkEnd w:id="0"/>
    </w:p>
    <w:p w:rsidR="00BA5CCC" w:rsidRDefault="00BA5CCC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освітнього процесу подають </w:t>
      </w:r>
      <w:r w:rsidRPr="00FB7E32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заяву</w:t>
      </w:r>
      <w:r>
        <w:rPr>
          <w:rFonts w:ascii="Times New Roman" w:hAnsi="Times New Roman" w:cs="Times New Roman"/>
          <w:sz w:val="28"/>
          <w:szCs w:val="28"/>
        </w:rPr>
        <w:t xml:space="preserve"> на ім’я дир</w:t>
      </w:r>
      <w:r w:rsidR="00767366">
        <w:rPr>
          <w:rFonts w:ascii="Times New Roman" w:hAnsi="Times New Roman" w:cs="Times New Roman"/>
          <w:sz w:val="28"/>
          <w:szCs w:val="28"/>
        </w:rPr>
        <w:t>ектора закладу освіти про кожен</w:t>
      </w:r>
      <w:r>
        <w:rPr>
          <w:rFonts w:ascii="Times New Roman" w:hAnsi="Times New Roman" w:cs="Times New Roman"/>
          <w:sz w:val="28"/>
          <w:szCs w:val="28"/>
        </w:rPr>
        <w:t xml:space="preserve"> випадок булінгу по відношенню до дитини або будь-якого іншого учасника освітнього процесу (зразок заяви  додається).</w:t>
      </w:r>
    </w:p>
    <w:p w:rsidR="00BA5CCC" w:rsidRDefault="00BA5CCC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закладу освіти розглядає заяву в день її подання та видає наказ про проведення розслідування.</w:t>
      </w:r>
    </w:p>
    <w:p w:rsidR="00BA5CCC" w:rsidRDefault="00BA5CCC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наказом по закладу освіти створює комісію з розгляду випадку булінгу (цькування) та скликає її засідання для проведення розслідування та прийняття рішення за підсумками розслідування. До складу комісії входять </w:t>
      </w:r>
      <w:r w:rsidR="004B307F">
        <w:rPr>
          <w:rFonts w:ascii="Times New Roman" w:hAnsi="Times New Roman" w:cs="Times New Roman"/>
          <w:sz w:val="28"/>
          <w:szCs w:val="28"/>
        </w:rPr>
        <w:t xml:space="preserve">директор закладу освіти, педагогічні працівники (заступник директора з виховної роботи, вчителі правознавства, класні керівники), працівники психологічної служби закладу освіти, спеціалісти Служби у справах дітей по Московському району м. Харкова (за згодою), інспектори патрульної поліції, шкільні офіцери поліції (за згодою), </w:t>
      </w:r>
      <w:r w:rsidR="00921AB3">
        <w:rPr>
          <w:rFonts w:ascii="Times New Roman" w:hAnsi="Times New Roman" w:cs="Times New Roman"/>
          <w:sz w:val="28"/>
          <w:szCs w:val="28"/>
        </w:rPr>
        <w:t>співробітники сектору ювенальної превенції Московського районного відділу поліції (за згодою), батьки постраждалого (за згодою), батьки булера (за згодою). Метою роботи комісії є прийняття рішення за результатами проведення розслідування, розробка та виконання відповідних заходів реагування на випадок булінгу (цькування).</w:t>
      </w:r>
    </w:p>
    <w:p w:rsidR="00921AB3" w:rsidRDefault="00921AB3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комісії проводиться повне та неупереджене розслідування щодо випадку булінгу (цькування) із залученням до розслідування осіб, від яких отримано інформацію. </w:t>
      </w:r>
    </w:p>
    <w:p w:rsidR="00921AB3" w:rsidRDefault="00921AB3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наслідками роботи комісії складається протокол, який підписується всіма членами комісії. У протоколі зазначається рішення комісії про підтвердження або непідтвердження факту булінгу. </w:t>
      </w:r>
    </w:p>
    <w:p w:rsidR="00921AB3" w:rsidRDefault="00921AB3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комісії реєструється в окремому журналі, протокол зберігається у паперовому вигляді з оригіналами підписів усіх членів комісії.</w:t>
      </w:r>
    </w:p>
    <w:p w:rsidR="00921AB3" w:rsidRDefault="00921AB3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роботи комісії директор закладу освіти вживає заходів реагування на підтверджений випадок булінгу.</w:t>
      </w:r>
    </w:p>
    <w:p w:rsidR="00921AB3" w:rsidRPr="00BA5CCC" w:rsidRDefault="00921AB3" w:rsidP="004B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Потерпілий</w:t>
      </w:r>
      <w:r w:rsidR="002506FC">
        <w:rPr>
          <w:rFonts w:ascii="Times New Roman" w:hAnsi="Times New Roman" w:cs="Times New Roman"/>
          <w:sz w:val="28"/>
          <w:szCs w:val="28"/>
        </w:rPr>
        <w:t xml:space="preserve"> або його законний представник також можуть відразу звернутися до уповноважених підрозділів органів Національної поліції України (сектор ювенальної превенції в поліції) та районної Служби у справах дітей з повідомленням про випадок булінгу (цькування).</w:t>
      </w:r>
    </w:p>
    <w:sectPr w:rsidR="00921AB3" w:rsidRPr="00BA5CCC" w:rsidSect="00BA5CC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7184"/>
    <w:multiLevelType w:val="hybridMultilevel"/>
    <w:tmpl w:val="488ED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57A2"/>
    <w:multiLevelType w:val="hybridMultilevel"/>
    <w:tmpl w:val="20CA4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03FFA"/>
    <w:rsid w:val="002045FC"/>
    <w:rsid w:val="002506FC"/>
    <w:rsid w:val="004B307F"/>
    <w:rsid w:val="00703FFA"/>
    <w:rsid w:val="00751871"/>
    <w:rsid w:val="00767366"/>
    <w:rsid w:val="00897541"/>
    <w:rsid w:val="00921AB3"/>
    <w:rsid w:val="00BA5CCC"/>
    <w:rsid w:val="00C47580"/>
    <w:rsid w:val="00FB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Михненко</dc:creator>
  <cp:lastModifiedBy>Galina</cp:lastModifiedBy>
  <cp:revision>2</cp:revision>
  <dcterms:created xsi:type="dcterms:W3CDTF">2019-03-11T19:14:00Z</dcterms:created>
  <dcterms:modified xsi:type="dcterms:W3CDTF">2019-03-11T19:14:00Z</dcterms:modified>
</cp:coreProperties>
</file>